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A0" w:rsidRPr="006B20B7" w:rsidRDefault="004379A0" w:rsidP="004379A0">
      <w:pPr>
        <w:keepNext/>
        <w:spacing w:after="0"/>
        <w:jc w:val="center"/>
        <w:outlineLvl w:val="1"/>
        <w:rPr>
          <w:rFonts w:eastAsia="Times New Roman"/>
          <w:b/>
          <w:sz w:val="22"/>
          <w:lang w:eastAsia="ru-RU"/>
        </w:rPr>
      </w:pPr>
      <w:r w:rsidRPr="006B20B7">
        <w:rPr>
          <w:rFonts w:eastAsia="Times New Roman"/>
          <w:b/>
          <w:sz w:val="22"/>
          <w:lang w:eastAsia="ru-RU"/>
        </w:rPr>
        <w:t>РОССИЙСКАЯ ФЕДЕРАЦИЯ</w:t>
      </w:r>
    </w:p>
    <w:p w:rsidR="004379A0" w:rsidRPr="006B20B7" w:rsidRDefault="004379A0" w:rsidP="004379A0">
      <w:pPr>
        <w:keepNext/>
        <w:spacing w:after="0"/>
        <w:jc w:val="center"/>
        <w:outlineLvl w:val="1"/>
        <w:rPr>
          <w:rFonts w:eastAsia="Times New Roman"/>
          <w:b/>
          <w:sz w:val="22"/>
          <w:lang w:eastAsia="ru-RU"/>
        </w:rPr>
      </w:pPr>
      <w:r w:rsidRPr="006B20B7">
        <w:rPr>
          <w:rFonts w:eastAsia="Times New Roman"/>
          <w:b/>
          <w:sz w:val="22"/>
          <w:lang w:eastAsia="ru-RU"/>
        </w:rPr>
        <w:t>ВОЛГОГРАДСКАЯ ОБЛАСТЬ</w:t>
      </w:r>
    </w:p>
    <w:p w:rsidR="004379A0" w:rsidRPr="006B20B7" w:rsidRDefault="004379A0" w:rsidP="004379A0">
      <w:pPr>
        <w:keepNext/>
        <w:spacing w:after="0"/>
        <w:jc w:val="center"/>
        <w:outlineLvl w:val="1"/>
        <w:rPr>
          <w:rFonts w:eastAsia="Times New Roman"/>
          <w:b/>
          <w:sz w:val="22"/>
          <w:lang w:eastAsia="ru-RU"/>
        </w:rPr>
      </w:pPr>
      <w:r w:rsidRPr="006B20B7">
        <w:rPr>
          <w:rFonts w:eastAsia="Times New Roman"/>
          <w:b/>
          <w:sz w:val="22"/>
          <w:lang w:eastAsia="ru-RU"/>
        </w:rPr>
        <w:t>СЕРАФИМОВИЧСКИЙ МУНИЦИПАЛЬНЫЙ РАЙОН</w:t>
      </w:r>
    </w:p>
    <w:p w:rsidR="004379A0" w:rsidRPr="006B20B7" w:rsidRDefault="004379A0" w:rsidP="004379A0">
      <w:pPr>
        <w:suppressAutoHyphens/>
        <w:spacing w:after="0"/>
        <w:jc w:val="center"/>
        <w:rPr>
          <w:rFonts w:eastAsia="Times New Roman"/>
          <w:b/>
          <w:sz w:val="22"/>
          <w:lang w:eastAsia="zh-CN"/>
        </w:rPr>
      </w:pPr>
      <w:r w:rsidRPr="006B20B7">
        <w:rPr>
          <w:rFonts w:eastAsia="Times New Roman"/>
          <w:b/>
          <w:sz w:val="22"/>
          <w:lang w:eastAsia="zh-CN"/>
        </w:rPr>
        <w:t>КЛЕТСКО-ПОЧТОВСКОЕ  СЕЛЬСКОЕ ПОСЕЛЕНИЕ</w:t>
      </w:r>
    </w:p>
    <w:p w:rsidR="004379A0" w:rsidRPr="006B20B7" w:rsidRDefault="004379A0" w:rsidP="004379A0">
      <w:pPr>
        <w:suppressAutoHyphens/>
        <w:spacing w:after="0"/>
        <w:jc w:val="center"/>
        <w:rPr>
          <w:rFonts w:eastAsia="Times New Roman"/>
          <w:b/>
          <w:sz w:val="22"/>
          <w:lang w:eastAsia="zh-CN"/>
        </w:rPr>
      </w:pPr>
      <w:r w:rsidRPr="006B20B7">
        <w:rPr>
          <w:rFonts w:eastAsia="Times New Roman"/>
          <w:b/>
          <w:sz w:val="22"/>
          <w:lang w:eastAsia="zh-CN"/>
        </w:rPr>
        <w:t>КЛЕТСКО-ПОЧТОВСКИЙ СЕЛЬСКИЙ СОВЕТ</w:t>
      </w:r>
    </w:p>
    <w:p w:rsidR="004379A0" w:rsidRPr="006B20B7" w:rsidRDefault="004379A0" w:rsidP="004379A0">
      <w:pPr>
        <w:suppressAutoHyphens/>
        <w:spacing w:after="0"/>
        <w:jc w:val="center"/>
        <w:rPr>
          <w:rFonts w:eastAsia="Times New Roman"/>
          <w:b/>
          <w:sz w:val="22"/>
          <w:lang w:eastAsia="zh-CN"/>
        </w:rPr>
      </w:pPr>
      <w:r w:rsidRPr="006B20B7">
        <w:rPr>
          <w:rFonts w:eastAsia="Times New Roman"/>
          <w:b/>
          <w:sz w:val="22"/>
          <w:lang w:eastAsia="zh-CN"/>
        </w:rPr>
        <w:t>____________________________________________________________________</w:t>
      </w:r>
    </w:p>
    <w:p w:rsidR="004379A0" w:rsidRPr="006B20B7" w:rsidRDefault="004379A0" w:rsidP="004379A0">
      <w:pPr>
        <w:spacing w:after="0"/>
        <w:rPr>
          <w:rFonts w:eastAsia="Times New Roman"/>
          <w:b/>
          <w:bCs/>
          <w:sz w:val="22"/>
          <w:lang w:eastAsia="ru-RU"/>
        </w:rPr>
      </w:pPr>
    </w:p>
    <w:p w:rsidR="004379A0" w:rsidRPr="006B20B7" w:rsidRDefault="00155424" w:rsidP="004379A0">
      <w:pPr>
        <w:rPr>
          <w:b/>
          <w:sz w:val="22"/>
        </w:rPr>
      </w:pPr>
      <w:r w:rsidRPr="006B20B7">
        <w:rPr>
          <w:b/>
          <w:sz w:val="22"/>
        </w:rPr>
        <w:t>№ 40</w:t>
      </w:r>
      <w:r w:rsidR="004379A0" w:rsidRPr="006B20B7">
        <w:rPr>
          <w:b/>
          <w:sz w:val="22"/>
        </w:rPr>
        <w:t xml:space="preserve">                                                                                               </w:t>
      </w:r>
      <w:r w:rsidR="006B20B7">
        <w:rPr>
          <w:b/>
          <w:sz w:val="22"/>
        </w:rPr>
        <w:t xml:space="preserve">                           </w:t>
      </w:r>
      <w:bookmarkStart w:id="0" w:name="_GoBack"/>
      <w:bookmarkEnd w:id="0"/>
      <w:r w:rsidR="004379A0" w:rsidRPr="006B20B7">
        <w:rPr>
          <w:b/>
          <w:sz w:val="22"/>
        </w:rPr>
        <w:t xml:space="preserve">   27 декабря 2021 г.</w:t>
      </w:r>
    </w:p>
    <w:p w:rsidR="004379A0" w:rsidRPr="006B20B7" w:rsidRDefault="004379A0" w:rsidP="004379A0">
      <w:pPr>
        <w:jc w:val="center"/>
        <w:rPr>
          <w:b/>
          <w:sz w:val="22"/>
        </w:rPr>
      </w:pPr>
      <w:r w:rsidRPr="006B20B7">
        <w:rPr>
          <w:b/>
          <w:sz w:val="22"/>
        </w:rPr>
        <w:t xml:space="preserve">«О внесении изменений в решение </w:t>
      </w:r>
      <w:proofErr w:type="spellStart"/>
      <w:r w:rsidRPr="006B20B7">
        <w:rPr>
          <w:b/>
          <w:sz w:val="22"/>
        </w:rPr>
        <w:t>Клетско-Почтовского</w:t>
      </w:r>
      <w:proofErr w:type="spellEnd"/>
      <w:r w:rsidRPr="006B20B7">
        <w:rPr>
          <w:b/>
          <w:sz w:val="22"/>
        </w:rPr>
        <w:t xml:space="preserve"> сельского Совета </w:t>
      </w:r>
      <w:r w:rsidR="00F06C37" w:rsidRPr="006B20B7">
        <w:rPr>
          <w:b/>
          <w:sz w:val="22"/>
        </w:rPr>
        <w:t xml:space="preserve">от </w:t>
      </w:r>
      <w:r w:rsidRPr="006B20B7">
        <w:rPr>
          <w:b/>
          <w:sz w:val="22"/>
        </w:rPr>
        <w:t xml:space="preserve">10.08.2021 г. №21 «Об утверждении Положения о муниципальном контроле в сфере благоустройства в границах </w:t>
      </w:r>
      <w:proofErr w:type="spellStart"/>
      <w:r w:rsidRPr="006B20B7">
        <w:rPr>
          <w:b/>
          <w:sz w:val="22"/>
        </w:rPr>
        <w:t>Клетско-Почтовского</w:t>
      </w:r>
      <w:proofErr w:type="spellEnd"/>
      <w:r w:rsidRPr="006B20B7">
        <w:rPr>
          <w:b/>
          <w:sz w:val="22"/>
        </w:rPr>
        <w:t xml:space="preserve"> сельского поселения </w:t>
      </w:r>
      <w:proofErr w:type="spellStart"/>
      <w:r w:rsidRPr="006B20B7">
        <w:rPr>
          <w:b/>
          <w:sz w:val="22"/>
        </w:rPr>
        <w:t>Серафимовичского</w:t>
      </w:r>
      <w:proofErr w:type="spellEnd"/>
      <w:r w:rsidRPr="006B20B7">
        <w:rPr>
          <w:b/>
          <w:sz w:val="22"/>
        </w:rPr>
        <w:t xml:space="preserve"> муниципального района Волгоградской области»</w:t>
      </w:r>
    </w:p>
    <w:p w:rsidR="004379A0" w:rsidRPr="006B20B7" w:rsidRDefault="004379A0" w:rsidP="004379A0">
      <w:pPr>
        <w:jc w:val="center"/>
        <w:rPr>
          <w:b/>
          <w:sz w:val="22"/>
        </w:rPr>
      </w:pPr>
      <w:r w:rsidRPr="006B20B7">
        <w:rPr>
          <w:b/>
          <w:sz w:val="22"/>
        </w:rPr>
        <w:t xml:space="preserve">   </w:t>
      </w:r>
    </w:p>
    <w:p w:rsidR="004379A0" w:rsidRPr="006B20B7" w:rsidRDefault="004379A0" w:rsidP="004379A0">
      <w:pPr>
        <w:jc w:val="both"/>
        <w:rPr>
          <w:sz w:val="22"/>
        </w:rPr>
      </w:pPr>
      <w:r w:rsidRPr="006B20B7">
        <w:rPr>
          <w:b/>
          <w:sz w:val="22"/>
        </w:rPr>
        <w:t xml:space="preserve">   </w:t>
      </w:r>
      <w:r w:rsidRPr="006B20B7">
        <w:rPr>
          <w:sz w:val="22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в целях реализации Федерального закона № 248-ФЗ «О государственном контроле (надзоре) и муниципальном контроле в Российской Федерации», </w:t>
      </w:r>
      <w:proofErr w:type="spellStart"/>
      <w:r w:rsidRPr="006B20B7">
        <w:rPr>
          <w:sz w:val="22"/>
        </w:rPr>
        <w:t>Клетско-Почтовский</w:t>
      </w:r>
      <w:proofErr w:type="spellEnd"/>
      <w:r w:rsidRPr="006B20B7">
        <w:rPr>
          <w:sz w:val="22"/>
        </w:rPr>
        <w:t xml:space="preserve"> сельский Совет,</w:t>
      </w:r>
    </w:p>
    <w:p w:rsidR="004379A0" w:rsidRPr="006B20B7" w:rsidRDefault="004379A0" w:rsidP="004379A0">
      <w:pPr>
        <w:rPr>
          <w:b/>
          <w:sz w:val="22"/>
        </w:rPr>
      </w:pPr>
      <w:r w:rsidRPr="006B20B7">
        <w:rPr>
          <w:b/>
          <w:sz w:val="22"/>
        </w:rPr>
        <w:t>РЕШИЛ:</w:t>
      </w:r>
    </w:p>
    <w:p w:rsidR="004379A0" w:rsidRPr="006B20B7" w:rsidRDefault="004379A0" w:rsidP="004379A0">
      <w:pPr>
        <w:jc w:val="both"/>
        <w:rPr>
          <w:sz w:val="22"/>
        </w:rPr>
      </w:pPr>
      <w:r w:rsidRPr="006B20B7">
        <w:rPr>
          <w:sz w:val="22"/>
        </w:rPr>
        <w:t xml:space="preserve">1. В Решение </w:t>
      </w:r>
      <w:proofErr w:type="spellStart"/>
      <w:r w:rsidRPr="006B20B7">
        <w:rPr>
          <w:sz w:val="22"/>
        </w:rPr>
        <w:t>Клетско-Почтовского</w:t>
      </w:r>
      <w:proofErr w:type="spellEnd"/>
      <w:r w:rsidRPr="006B20B7">
        <w:rPr>
          <w:sz w:val="22"/>
        </w:rPr>
        <w:t xml:space="preserve"> сельского Совета от 10.08.2021 г. № 20  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</w:t>
      </w:r>
      <w:proofErr w:type="spellStart"/>
      <w:r w:rsidRPr="006B20B7">
        <w:rPr>
          <w:sz w:val="22"/>
        </w:rPr>
        <w:t>Клетско-Почтовского</w:t>
      </w:r>
      <w:proofErr w:type="spellEnd"/>
      <w:r w:rsidRPr="006B20B7">
        <w:rPr>
          <w:sz w:val="22"/>
        </w:rPr>
        <w:t xml:space="preserve"> сельского поселения </w:t>
      </w:r>
      <w:proofErr w:type="spellStart"/>
      <w:r w:rsidRPr="006B20B7">
        <w:rPr>
          <w:sz w:val="22"/>
        </w:rPr>
        <w:t>Серафимовичского</w:t>
      </w:r>
      <w:proofErr w:type="spellEnd"/>
      <w:r w:rsidRPr="006B20B7">
        <w:rPr>
          <w:sz w:val="22"/>
        </w:rPr>
        <w:t xml:space="preserve"> муниципального района Волгоградской области» внести следующие изменения:</w:t>
      </w:r>
    </w:p>
    <w:p w:rsidR="004379A0" w:rsidRPr="006B20B7" w:rsidRDefault="004379A0" w:rsidP="004379A0">
      <w:pPr>
        <w:jc w:val="both"/>
        <w:rPr>
          <w:sz w:val="22"/>
        </w:rPr>
      </w:pPr>
      <w:r w:rsidRPr="006B20B7">
        <w:rPr>
          <w:sz w:val="22"/>
        </w:rPr>
        <w:t xml:space="preserve">   1.1. пункт 1 Приложения 5 изложить в следующей редакции:</w:t>
      </w:r>
    </w:p>
    <w:p w:rsidR="004379A0" w:rsidRPr="006B20B7" w:rsidRDefault="004379A0" w:rsidP="004379A0">
      <w:pPr>
        <w:jc w:val="both"/>
        <w:rPr>
          <w:sz w:val="22"/>
        </w:rPr>
      </w:pPr>
      <w:r w:rsidRPr="006B20B7">
        <w:rPr>
          <w:sz w:val="22"/>
        </w:rPr>
        <w:t xml:space="preserve"> Ключевые показатели и их целевые значения:</w:t>
      </w:r>
    </w:p>
    <w:p w:rsidR="004379A0" w:rsidRPr="006B20B7" w:rsidRDefault="004379A0" w:rsidP="004379A0">
      <w:pPr>
        <w:jc w:val="both"/>
        <w:rPr>
          <w:sz w:val="22"/>
        </w:rPr>
      </w:pPr>
      <w:r w:rsidRPr="006B20B7">
        <w:rPr>
          <w:sz w:val="22"/>
        </w:rPr>
        <w:t>Процент устраненных нарушений из числа выявленных нарушений обязательных требований - 70%.</w:t>
      </w:r>
    </w:p>
    <w:p w:rsidR="004379A0" w:rsidRPr="006B20B7" w:rsidRDefault="004379A0" w:rsidP="004379A0">
      <w:pPr>
        <w:jc w:val="both"/>
        <w:rPr>
          <w:sz w:val="22"/>
        </w:rPr>
      </w:pPr>
      <w:r w:rsidRPr="006B20B7">
        <w:rPr>
          <w:sz w:val="22"/>
        </w:rPr>
        <w:t>Процент выполнения плана проведения плановых контрольных (надзорных) мероприятий на очередной календарный год - 100%.</w:t>
      </w:r>
    </w:p>
    <w:p w:rsidR="004379A0" w:rsidRPr="006B20B7" w:rsidRDefault="004379A0" w:rsidP="004379A0">
      <w:pPr>
        <w:jc w:val="both"/>
        <w:rPr>
          <w:sz w:val="22"/>
        </w:rPr>
      </w:pPr>
      <w:r w:rsidRPr="006B20B7">
        <w:rPr>
          <w:sz w:val="22"/>
        </w:rPr>
        <w:t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- 0%.</w:t>
      </w:r>
    </w:p>
    <w:p w:rsidR="004379A0" w:rsidRPr="006B20B7" w:rsidRDefault="004379A0" w:rsidP="004379A0">
      <w:pPr>
        <w:jc w:val="both"/>
        <w:rPr>
          <w:sz w:val="22"/>
        </w:rPr>
      </w:pPr>
      <w:r w:rsidRPr="006B20B7">
        <w:rPr>
          <w:sz w:val="22"/>
        </w:rPr>
        <w:t>Процент отмененных результатов контрольных (надзорных) мероприятий - 0%.</w:t>
      </w:r>
    </w:p>
    <w:p w:rsidR="004379A0" w:rsidRPr="006B20B7" w:rsidRDefault="004379A0" w:rsidP="004379A0">
      <w:pPr>
        <w:jc w:val="both"/>
        <w:rPr>
          <w:sz w:val="22"/>
        </w:rPr>
      </w:pPr>
      <w:r w:rsidRPr="006B20B7">
        <w:rPr>
          <w:sz w:val="22"/>
        </w:rPr>
        <w:t>Процент контрольных (надзорных) мероприятий, по которым не были приняты соответствующие меры административного воздействия - 5%.</w:t>
      </w:r>
    </w:p>
    <w:p w:rsidR="004379A0" w:rsidRPr="006B20B7" w:rsidRDefault="004379A0" w:rsidP="004379A0">
      <w:pPr>
        <w:jc w:val="both"/>
        <w:rPr>
          <w:sz w:val="22"/>
        </w:rPr>
      </w:pPr>
      <w:r w:rsidRPr="006B20B7">
        <w:rPr>
          <w:sz w:val="22"/>
        </w:rPr>
        <w:t>Процент вынесенных судебных решений о назначении административного наказания по материалам органа муниципального контроля - 95%.</w:t>
      </w:r>
    </w:p>
    <w:p w:rsidR="004379A0" w:rsidRPr="006B20B7" w:rsidRDefault="004379A0" w:rsidP="004379A0">
      <w:pPr>
        <w:jc w:val="both"/>
        <w:rPr>
          <w:sz w:val="22"/>
        </w:rPr>
      </w:pPr>
      <w:r w:rsidRPr="006B20B7">
        <w:rPr>
          <w:sz w:val="22"/>
        </w:rPr>
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 - 0%.</w:t>
      </w:r>
    </w:p>
    <w:p w:rsidR="004379A0" w:rsidRPr="006B20B7" w:rsidRDefault="004379A0" w:rsidP="004379A0">
      <w:pPr>
        <w:jc w:val="both"/>
        <w:rPr>
          <w:sz w:val="22"/>
        </w:rPr>
      </w:pPr>
      <w:r w:rsidRPr="006B20B7">
        <w:rPr>
          <w:sz w:val="22"/>
        </w:rPr>
        <w:lastRenderedPageBreak/>
        <w:t>1.2.  пункт 2 Приложения 5 изложить в следующей редакции:</w:t>
      </w:r>
    </w:p>
    <w:p w:rsidR="004379A0" w:rsidRPr="006B20B7" w:rsidRDefault="004379A0" w:rsidP="004379A0">
      <w:pPr>
        <w:jc w:val="both"/>
        <w:rPr>
          <w:sz w:val="22"/>
        </w:rPr>
      </w:pPr>
      <w:r w:rsidRPr="006B20B7">
        <w:rPr>
          <w:sz w:val="22"/>
        </w:rPr>
        <w:t>Индикативные показатели:</w:t>
      </w:r>
    </w:p>
    <w:p w:rsidR="004379A0" w:rsidRPr="006B20B7" w:rsidRDefault="004379A0" w:rsidP="004379A0">
      <w:pPr>
        <w:jc w:val="both"/>
        <w:rPr>
          <w:sz w:val="22"/>
        </w:rPr>
      </w:pPr>
      <w:r w:rsidRPr="006B20B7">
        <w:rPr>
          <w:sz w:val="22"/>
        </w:rPr>
        <w:t>1) количество внеплановых контрольных (надзорных) мероприятий, проведенных за отчетный период;</w:t>
      </w:r>
    </w:p>
    <w:p w:rsidR="004379A0" w:rsidRPr="006B20B7" w:rsidRDefault="004379A0" w:rsidP="004379A0">
      <w:pPr>
        <w:jc w:val="both"/>
        <w:rPr>
          <w:sz w:val="22"/>
        </w:rPr>
      </w:pPr>
      <w:r w:rsidRPr="006B20B7">
        <w:rPr>
          <w:sz w:val="22"/>
        </w:rPr>
        <w:t>2)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4379A0" w:rsidRPr="006B20B7" w:rsidRDefault="004379A0" w:rsidP="004379A0">
      <w:pPr>
        <w:jc w:val="both"/>
        <w:rPr>
          <w:sz w:val="22"/>
        </w:rPr>
      </w:pPr>
      <w:r w:rsidRPr="006B20B7">
        <w:rPr>
          <w:sz w:val="22"/>
        </w:rPr>
        <w:t>3) общее количество контрольных (надзорных) мероприятий с взаимодействием, проведенных за отчетный период;</w:t>
      </w:r>
    </w:p>
    <w:p w:rsidR="004379A0" w:rsidRPr="006B20B7" w:rsidRDefault="004379A0" w:rsidP="004379A0">
      <w:pPr>
        <w:jc w:val="both"/>
        <w:rPr>
          <w:sz w:val="22"/>
        </w:rPr>
      </w:pPr>
      <w:r w:rsidRPr="006B20B7">
        <w:rPr>
          <w:sz w:val="22"/>
        </w:rPr>
        <w:t>4) количество контрольных (надзорных) мероприятий с взаимодействием по каждому виду КНМ, проведенных за отчетный период;</w:t>
      </w:r>
    </w:p>
    <w:p w:rsidR="004379A0" w:rsidRPr="006B20B7" w:rsidRDefault="004379A0" w:rsidP="004379A0">
      <w:pPr>
        <w:jc w:val="both"/>
        <w:rPr>
          <w:sz w:val="22"/>
        </w:rPr>
      </w:pPr>
      <w:r w:rsidRPr="006B20B7">
        <w:rPr>
          <w:sz w:val="22"/>
        </w:rPr>
        <w:t>5) 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4379A0" w:rsidRPr="006B20B7" w:rsidRDefault="004379A0" w:rsidP="004379A0">
      <w:pPr>
        <w:jc w:val="both"/>
        <w:rPr>
          <w:sz w:val="22"/>
        </w:rPr>
      </w:pPr>
      <w:r w:rsidRPr="006B20B7">
        <w:rPr>
          <w:sz w:val="22"/>
        </w:rPr>
        <w:t>6) количество обязательных профилактических визитов, проведенных за отчетный период;</w:t>
      </w:r>
    </w:p>
    <w:p w:rsidR="004379A0" w:rsidRPr="006B20B7" w:rsidRDefault="004379A0" w:rsidP="004379A0">
      <w:pPr>
        <w:jc w:val="both"/>
        <w:rPr>
          <w:sz w:val="22"/>
        </w:rPr>
      </w:pPr>
      <w:r w:rsidRPr="006B20B7">
        <w:rPr>
          <w:sz w:val="22"/>
        </w:rPr>
        <w:t>7) количество предостережений о недопустимости нарушения обязательных требований, объявленных за отчетный период;</w:t>
      </w:r>
    </w:p>
    <w:p w:rsidR="004379A0" w:rsidRPr="006B20B7" w:rsidRDefault="004379A0" w:rsidP="004379A0">
      <w:pPr>
        <w:jc w:val="both"/>
        <w:rPr>
          <w:sz w:val="22"/>
        </w:rPr>
      </w:pPr>
      <w:r w:rsidRPr="006B20B7">
        <w:rPr>
          <w:sz w:val="22"/>
        </w:rPr>
        <w:t>8)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4379A0" w:rsidRPr="006B20B7" w:rsidRDefault="004379A0" w:rsidP="004379A0">
      <w:pPr>
        <w:jc w:val="both"/>
        <w:rPr>
          <w:sz w:val="22"/>
        </w:rPr>
      </w:pPr>
      <w:r w:rsidRPr="006B20B7">
        <w:rPr>
          <w:sz w:val="22"/>
        </w:rPr>
        <w:t>9)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4379A0" w:rsidRPr="006B20B7" w:rsidRDefault="004379A0" w:rsidP="004379A0">
      <w:pPr>
        <w:jc w:val="both"/>
        <w:rPr>
          <w:sz w:val="22"/>
        </w:rPr>
      </w:pPr>
      <w:r w:rsidRPr="006B20B7">
        <w:rPr>
          <w:sz w:val="22"/>
        </w:rPr>
        <w:t>10) сумма административных штрафов, наложенных по результатам контрольных (надзорных) мероприятий, за отчетный период;</w:t>
      </w:r>
    </w:p>
    <w:p w:rsidR="004379A0" w:rsidRPr="006B20B7" w:rsidRDefault="004379A0" w:rsidP="004379A0">
      <w:pPr>
        <w:jc w:val="both"/>
        <w:rPr>
          <w:sz w:val="22"/>
        </w:rPr>
      </w:pPr>
      <w:r w:rsidRPr="006B20B7">
        <w:rPr>
          <w:sz w:val="22"/>
        </w:rPr>
        <w:t>11)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4379A0" w:rsidRPr="006B20B7" w:rsidRDefault="004379A0" w:rsidP="004379A0">
      <w:pPr>
        <w:jc w:val="both"/>
        <w:rPr>
          <w:sz w:val="22"/>
        </w:rPr>
      </w:pPr>
      <w:r w:rsidRPr="006B20B7">
        <w:rPr>
          <w:sz w:val="22"/>
        </w:rPr>
        <w:t>12)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4379A0" w:rsidRPr="006B20B7" w:rsidRDefault="004379A0" w:rsidP="004379A0">
      <w:pPr>
        <w:jc w:val="both"/>
        <w:rPr>
          <w:sz w:val="22"/>
        </w:rPr>
      </w:pPr>
      <w:r w:rsidRPr="006B20B7">
        <w:rPr>
          <w:sz w:val="22"/>
        </w:rPr>
        <w:t>13) общее количество учтенных объектов контроля на конец отчетного периода;</w:t>
      </w:r>
    </w:p>
    <w:p w:rsidR="004379A0" w:rsidRPr="006B20B7" w:rsidRDefault="004379A0" w:rsidP="004379A0">
      <w:pPr>
        <w:jc w:val="both"/>
        <w:rPr>
          <w:sz w:val="22"/>
        </w:rPr>
      </w:pPr>
      <w:r w:rsidRPr="006B20B7">
        <w:rPr>
          <w:sz w:val="22"/>
        </w:rPr>
        <w:t>14) количество учтенных контролируемых лиц на конец отчетного периода;</w:t>
      </w:r>
    </w:p>
    <w:p w:rsidR="004379A0" w:rsidRPr="006B20B7" w:rsidRDefault="004379A0" w:rsidP="004379A0">
      <w:pPr>
        <w:jc w:val="both"/>
        <w:rPr>
          <w:sz w:val="22"/>
        </w:rPr>
      </w:pPr>
      <w:r w:rsidRPr="006B20B7">
        <w:rPr>
          <w:sz w:val="22"/>
        </w:rPr>
        <w:t>15)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4379A0" w:rsidRPr="006B20B7" w:rsidRDefault="004379A0" w:rsidP="004379A0">
      <w:pPr>
        <w:jc w:val="both"/>
        <w:rPr>
          <w:sz w:val="22"/>
        </w:rPr>
      </w:pPr>
      <w:r w:rsidRPr="006B20B7">
        <w:rPr>
          <w:sz w:val="22"/>
        </w:rPr>
        <w:t>16) общее количество жалоб, поданных контролируемыми лицами в досудебном порядке за отчетный период;</w:t>
      </w:r>
    </w:p>
    <w:p w:rsidR="004379A0" w:rsidRPr="006B20B7" w:rsidRDefault="004379A0" w:rsidP="004379A0">
      <w:pPr>
        <w:jc w:val="both"/>
        <w:rPr>
          <w:sz w:val="22"/>
        </w:rPr>
      </w:pPr>
      <w:r w:rsidRPr="006B20B7">
        <w:rPr>
          <w:sz w:val="22"/>
        </w:rPr>
        <w:t>17) количество жалоб, в отношении которых контрольным (надзорным) органом был нарушен срок рассмотрения, за отчетный период;</w:t>
      </w:r>
    </w:p>
    <w:p w:rsidR="004379A0" w:rsidRPr="006B20B7" w:rsidRDefault="004379A0" w:rsidP="004379A0">
      <w:pPr>
        <w:jc w:val="both"/>
        <w:rPr>
          <w:sz w:val="22"/>
        </w:rPr>
      </w:pPr>
      <w:r w:rsidRPr="006B20B7">
        <w:rPr>
          <w:sz w:val="22"/>
        </w:rPr>
        <w:lastRenderedPageBreak/>
        <w:t xml:space="preserve">18) количество жалоб, поданных контролируемыми лицами в досудебном порядке, по </w:t>
      </w:r>
      <w:proofErr w:type="gramStart"/>
      <w:r w:rsidRPr="006B20B7">
        <w:rPr>
          <w:sz w:val="22"/>
        </w:rPr>
        <w:t>итогам</w:t>
      </w:r>
      <w:proofErr w:type="gramEnd"/>
      <w:r w:rsidRPr="006B20B7">
        <w:rPr>
          <w:sz w:val="22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</w:t>
      </w:r>
    </w:p>
    <w:p w:rsidR="004379A0" w:rsidRPr="006B20B7" w:rsidRDefault="004379A0" w:rsidP="004379A0">
      <w:pPr>
        <w:jc w:val="both"/>
        <w:rPr>
          <w:sz w:val="22"/>
        </w:rPr>
      </w:pPr>
      <w:r w:rsidRPr="006B20B7">
        <w:rPr>
          <w:sz w:val="22"/>
        </w:rPr>
        <w:t>19)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4379A0" w:rsidRPr="006B20B7" w:rsidRDefault="004379A0" w:rsidP="004379A0">
      <w:pPr>
        <w:jc w:val="both"/>
        <w:rPr>
          <w:sz w:val="22"/>
        </w:rPr>
      </w:pPr>
      <w:r w:rsidRPr="006B20B7">
        <w:rPr>
          <w:sz w:val="22"/>
        </w:rPr>
        <w:t>20)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4379A0" w:rsidRPr="006B20B7" w:rsidRDefault="004379A0" w:rsidP="004379A0">
      <w:pPr>
        <w:jc w:val="both"/>
        <w:rPr>
          <w:sz w:val="22"/>
        </w:rPr>
      </w:pPr>
      <w:r w:rsidRPr="006B20B7">
        <w:rPr>
          <w:sz w:val="22"/>
        </w:rPr>
        <w:t xml:space="preserve">21)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</w:t>
      </w:r>
      <w:proofErr w:type="gramStart"/>
      <w:r w:rsidRPr="006B20B7">
        <w:rPr>
          <w:sz w:val="22"/>
        </w:rPr>
        <w:t>результаты</w:t>
      </w:r>
      <w:proofErr w:type="gramEnd"/>
      <w:r w:rsidRPr="006B20B7">
        <w:rPr>
          <w:sz w:val="22"/>
        </w:rPr>
        <w:t xml:space="preserve"> которых были признаны недействительными и (или) отменены, за отчетный период.</w:t>
      </w:r>
    </w:p>
    <w:p w:rsidR="004379A0" w:rsidRPr="006B20B7" w:rsidRDefault="004379A0" w:rsidP="004379A0">
      <w:pPr>
        <w:jc w:val="both"/>
        <w:rPr>
          <w:sz w:val="22"/>
        </w:rPr>
      </w:pPr>
      <w:r w:rsidRPr="006B20B7">
        <w:rPr>
          <w:sz w:val="22"/>
        </w:rPr>
        <w:t xml:space="preserve">   2. </w:t>
      </w:r>
      <w:proofErr w:type="gramStart"/>
      <w:r w:rsidRPr="006B20B7">
        <w:rPr>
          <w:sz w:val="22"/>
        </w:rPr>
        <w:t>Контроль за</w:t>
      </w:r>
      <w:proofErr w:type="gramEnd"/>
      <w:r w:rsidRPr="006B20B7">
        <w:rPr>
          <w:sz w:val="22"/>
        </w:rPr>
        <w:t xml:space="preserve"> исполнением настоящего Решения оставляю за собой.</w:t>
      </w:r>
    </w:p>
    <w:p w:rsidR="004379A0" w:rsidRPr="006B20B7" w:rsidRDefault="004379A0" w:rsidP="004379A0">
      <w:pPr>
        <w:jc w:val="both"/>
        <w:rPr>
          <w:sz w:val="22"/>
        </w:rPr>
      </w:pPr>
      <w:r w:rsidRPr="006B20B7">
        <w:rPr>
          <w:sz w:val="22"/>
        </w:rPr>
        <w:t xml:space="preserve">   3. Настоящее Решение вступает в силу со дня его официального обнародования.</w:t>
      </w:r>
    </w:p>
    <w:p w:rsidR="004379A0" w:rsidRDefault="004379A0" w:rsidP="004379A0">
      <w:pPr>
        <w:jc w:val="both"/>
        <w:rPr>
          <w:sz w:val="22"/>
        </w:rPr>
      </w:pPr>
    </w:p>
    <w:p w:rsidR="006B20B7" w:rsidRDefault="006B20B7" w:rsidP="004379A0">
      <w:pPr>
        <w:jc w:val="both"/>
        <w:rPr>
          <w:sz w:val="22"/>
        </w:rPr>
      </w:pPr>
    </w:p>
    <w:p w:rsidR="006B20B7" w:rsidRPr="006B20B7" w:rsidRDefault="006B20B7" w:rsidP="004379A0">
      <w:pPr>
        <w:jc w:val="both"/>
        <w:rPr>
          <w:sz w:val="22"/>
        </w:rPr>
      </w:pPr>
    </w:p>
    <w:p w:rsidR="004379A0" w:rsidRPr="006B20B7" w:rsidRDefault="004379A0" w:rsidP="006B20B7">
      <w:pPr>
        <w:spacing w:after="0"/>
        <w:jc w:val="both"/>
        <w:rPr>
          <w:sz w:val="22"/>
        </w:rPr>
      </w:pPr>
      <w:r w:rsidRPr="006B20B7">
        <w:rPr>
          <w:sz w:val="22"/>
        </w:rPr>
        <w:t xml:space="preserve">Глава </w:t>
      </w:r>
      <w:proofErr w:type="spellStart"/>
      <w:r w:rsidRPr="006B20B7">
        <w:rPr>
          <w:sz w:val="22"/>
        </w:rPr>
        <w:t>Клетско-Почтовского</w:t>
      </w:r>
      <w:proofErr w:type="spellEnd"/>
      <w:r w:rsidRPr="006B20B7">
        <w:rPr>
          <w:sz w:val="22"/>
        </w:rPr>
        <w:t xml:space="preserve"> </w:t>
      </w:r>
    </w:p>
    <w:p w:rsidR="004379A0" w:rsidRPr="006B20B7" w:rsidRDefault="004379A0" w:rsidP="006B20B7">
      <w:pPr>
        <w:spacing w:after="0"/>
        <w:jc w:val="both"/>
        <w:rPr>
          <w:sz w:val="22"/>
        </w:rPr>
      </w:pPr>
      <w:r w:rsidRPr="006B20B7">
        <w:rPr>
          <w:sz w:val="22"/>
        </w:rPr>
        <w:t>сельского поселения                                             Володин В.И.</w:t>
      </w:r>
    </w:p>
    <w:p w:rsidR="004401C2" w:rsidRPr="006B20B7" w:rsidRDefault="004401C2" w:rsidP="004379A0">
      <w:pPr>
        <w:jc w:val="both"/>
        <w:rPr>
          <w:sz w:val="22"/>
        </w:rPr>
      </w:pPr>
    </w:p>
    <w:sectPr w:rsidR="004401C2" w:rsidRPr="006B2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EE"/>
    <w:rsid w:val="00155424"/>
    <w:rsid w:val="004379A0"/>
    <w:rsid w:val="004401C2"/>
    <w:rsid w:val="006B20B7"/>
    <w:rsid w:val="00831CEE"/>
    <w:rsid w:val="00F0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A0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A0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882</Words>
  <Characters>5028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ALGO</cp:lastModifiedBy>
  <cp:revision>5</cp:revision>
  <dcterms:created xsi:type="dcterms:W3CDTF">2022-01-10T18:35:00Z</dcterms:created>
  <dcterms:modified xsi:type="dcterms:W3CDTF">2022-08-24T08:38:00Z</dcterms:modified>
</cp:coreProperties>
</file>