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4886" w:rsidRPr="0032618F" w:rsidRDefault="00AC4886" w:rsidP="00AC488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C4886" w:rsidRPr="0032618F" w:rsidRDefault="00AC4886" w:rsidP="00AC4886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886" w:rsidRPr="0032618F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18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B21102">
        <w:rPr>
          <w:rFonts w:ascii="Arial" w:eastAsia="Calibri" w:hAnsi="Arial" w:cs="Arial"/>
          <w:sz w:val="24"/>
          <w:szCs w:val="24"/>
        </w:rPr>
        <w:t xml:space="preserve"> 18</w:t>
      </w:r>
      <w:bookmarkStart w:id="0" w:name="_GoBack"/>
      <w:bookmarkEnd w:id="0"/>
      <w:r w:rsidRPr="0032618F">
        <w:rPr>
          <w:rFonts w:ascii="Arial" w:eastAsia="Calibri" w:hAnsi="Arial" w:cs="Arial"/>
          <w:sz w:val="24"/>
          <w:szCs w:val="24"/>
        </w:rPr>
        <w:t xml:space="preserve"> апреля 2022 года</w:t>
      </w:r>
    </w:p>
    <w:p w:rsidR="00AC4886" w:rsidRPr="00AC4886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«О внесении изменений в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>административный</w:t>
      </w:r>
      <w:proofErr w:type="gramEnd"/>
      <w:r w:rsidRPr="00AC4886">
        <w:rPr>
          <w:rFonts w:ascii="Arial" w:eastAsia="Calibri" w:hAnsi="Arial" w:cs="Arial"/>
          <w:sz w:val="24"/>
          <w:szCs w:val="24"/>
        </w:rPr>
        <w:t xml:space="preserve"> </w:t>
      </w:r>
    </w:p>
    <w:p w:rsidR="00AC4886" w:rsidRPr="00AC4886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регламент предоставления на территории </w:t>
      </w:r>
    </w:p>
    <w:p w:rsidR="00AC4886" w:rsidRPr="00AC4886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AC4886" w:rsidRPr="00AC4886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AC4886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Волгоградской области муниципальной услуги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«Предоставление земельного участка, 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AC4886">
        <w:rPr>
          <w:rFonts w:ascii="Arial" w:eastAsia="Calibri" w:hAnsi="Arial" w:cs="Arial"/>
          <w:sz w:val="24"/>
          <w:szCs w:val="24"/>
        </w:rPr>
        <w:t>находящегося</w:t>
      </w:r>
      <w:proofErr w:type="gramEnd"/>
      <w:r w:rsidRPr="00AC4886">
        <w:rPr>
          <w:rFonts w:ascii="Arial" w:eastAsia="Calibri" w:hAnsi="Arial" w:cs="Arial"/>
          <w:sz w:val="24"/>
          <w:szCs w:val="24"/>
        </w:rPr>
        <w:t xml:space="preserve"> в муниципальной собственности 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Волгоградской области,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>юридическим</w:t>
      </w:r>
      <w:proofErr w:type="gramEnd"/>
      <w:r w:rsidRPr="00AC4886">
        <w:rPr>
          <w:rFonts w:ascii="Arial" w:eastAsia="Calibri" w:hAnsi="Arial" w:cs="Arial"/>
          <w:sz w:val="24"/>
          <w:szCs w:val="24"/>
        </w:rPr>
        <w:t xml:space="preserve"> 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лицам в собственность бесплатно»</w:t>
      </w:r>
    </w:p>
    <w:p w:rsidR="00AC4886" w:rsidRDefault="00AC4886" w:rsidP="00AC4886">
      <w:pPr>
        <w:spacing w:after="0"/>
        <w:rPr>
          <w:rFonts w:ascii="Arial" w:eastAsia="Calibri" w:hAnsi="Arial" w:cs="Arial"/>
          <w:sz w:val="24"/>
          <w:szCs w:val="24"/>
        </w:rPr>
      </w:pP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  <w:r w:rsidRPr="00AC4886">
        <w:rPr>
          <w:rFonts w:ascii="Arial" w:eastAsia="Calibri" w:hAnsi="Arial" w:cs="Arial"/>
          <w:sz w:val="24"/>
          <w:szCs w:val="24"/>
        </w:rPr>
        <w:t xml:space="preserve">    </w:t>
      </w:r>
      <w:proofErr w:type="gramStart"/>
      <w:r w:rsidRPr="00AC4886">
        <w:rPr>
          <w:rFonts w:ascii="Arial" w:eastAsia="Calibri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государственных и муниципальных услуг", руководствуясь Уставом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AC4886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</w:t>
      </w:r>
      <w:proofErr w:type="gramEnd"/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ПОСТАНОВЛЯЕТ:</w:t>
      </w:r>
    </w:p>
    <w:p w:rsid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1. Внести в Административный регламент предоставления муниципальной услуги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C4886">
        <w:rPr>
          <w:rFonts w:ascii="Arial" w:eastAsia="Calibri" w:hAnsi="Arial" w:cs="Arial"/>
          <w:sz w:val="24"/>
          <w:szCs w:val="24"/>
        </w:rPr>
        <w:t>«Пред</w:t>
      </w:r>
      <w:r>
        <w:rPr>
          <w:rFonts w:ascii="Arial" w:eastAsia="Calibri" w:hAnsi="Arial" w:cs="Arial"/>
          <w:sz w:val="24"/>
          <w:szCs w:val="24"/>
        </w:rPr>
        <w:t xml:space="preserve">оставление земельного участка, </w:t>
      </w:r>
      <w:r w:rsidRPr="00AC4886">
        <w:rPr>
          <w:rFonts w:ascii="Arial" w:eastAsia="Calibri" w:hAnsi="Arial" w:cs="Arial"/>
          <w:sz w:val="24"/>
          <w:szCs w:val="24"/>
        </w:rPr>
        <w:t>находящегося в муни</w:t>
      </w:r>
      <w:r>
        <w:rPr>
          <w:rFonts w:ascii="Arial" w:eastAsia="Calibri" w:hAnsi="Arial" w:cs="Arial"/>
          <w:sz w:val="24"/>
          <w:szCs w:val="24"/>
        </w:rPr>
        <w:t xml:space="preserve">ципальной собственности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</w:t>
      </w:r>
      <w:r>
        <w:rPr>
          <w:rFonts w:ascii="Arial" w:eastAsia="Calibri" w:hAnsi="Arial" w:cs="Arial"/>
          <w:sz w:val="24"/>
          <w:szCs w:val="24"/>
        </w:rPr>
        <w:t>очтовского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Серафимо</w:t>
      </w:r>
      <w:r>
        <w:rPr>
          <w:rFonts w:ascii="Arial" w:eastAsia="Calibri" w:hAnsi="Arial" w:cs="Arial"/>
          <w:sz w:val="24"/>
          <w:szCs w:val="24"/>
        </w:rPr>
        <w:t>вичского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Pr="00AC4886">
        <w:rPr>
          <w:rFonts w:ascii="Arial" w:eastAsia="Calibri" w:hAnsi="Arial" w:cs="Arial"/>
          <w:sz w:val="24"/>
          <w:szCs w:val="24"/>
        </w:rPr>
        <w:t>Волг</w:t>
      </w:r>
      <w:r>
        <w:rPr>
          <w:rFonts w:ascii="Arial" w:eastAsia="Calibri" w:hAnsi="Arial" w:cs="Arial"/>
          <w:sz w:val="24"/>
          <w:szCs w:val="24"/>
        </w:rPr>
        <w:t xml:space="preserve">оградской области, юридическим </w:t>
      </w:r>
      <w:r w:rsidRPr="00AC4886">
        <w:rPr>
          <w:rFonts w:ascii="Arial" w:eastAsia="Calibri" w:hAnsi="Arial" w:cs="Arial"/>
          <w:sz w:val="24"/>
          <w:szCs w:val="24"/>
        </w:rPr>
        <w:t>лицам в собственность бесплатно»</w:t>
      </w:r>
      <w:r>
        <w:rPr>
          <w:rFonts w:ascii="Arial" w:eastAsia="Calibri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от 15.11.2019 г. № 58.1, следующие изменения:</w:t>
      </w: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1) </w:t>
      </w:r>
      <w:r w:rsidRPr="00AC4886">
        <w:rPr>
          <w:rFonts w:ascii="Arial" w:eastAsia="Calibri" w:hAnsi="Arial" w:cs="Arial"/>
          <w:sz w:val="24"/>
          <w:szCs w:val="24"/>
        </w:rPr>
        <w:t>1) в абзацах втором, третьем и четвертом пункта 5.2. Регламента слова «либо регионального портала государственных и муниципальных услуг» исключить.</w:t>
      </w: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AC4886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C4886">
        <w:rPr>
          <w:rFonts w:ascii="Arial" w:eastAsia="Calibri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AC4886" w:rsidRPr="00AC4886" w:rsidRDefault="00AC4886" w:rsidP="00AC488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C4886" w:rsidRPr="0032618F" w:rsidRDefault="00AC4886" w:rsidP="00AC4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9AA" w:rsidRDefault="007569AA" w:rsidP="00AC4886">
      <w:pPr>
        <w:jc w:val="both"/>
      </w:pPr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1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605E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886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44F1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1102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11208"/>
    <w:rsid w:val="00D14A60"/>
    <w:rsid w:val="00D166FF"/>
    <w:rsid w:val="00D226A1"/>
    <w:rsid w:val="00D22D09"/>
    <w:rsid w:val="00D23E7D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8CC"/>
    <w:rsid w:val="00FE4EB7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2022-05-13T07:43:00Z</dcterms:created>
  <dcterms:modified xsi:type="dcterms:W3CDTF">2022-05-18T08:23:00Z</dcterms:modified>
</cp:coreProperties>
</file>