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7" w:rsidRDefault="00D27B87" w:rsidP="00D27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B87" w:rsidRPr="00DF07CA" w:rsidRDefault="00D27B87" w:rsidP="00D27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D27B87" w:rsidRPr="00DF07CA" w:rsidRDefault="00D27B87" w:rsidP="00D27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</w:rPr>
        <w:t>ВОЛГОГРАДСКАЯ ОБЛАСТЬ</w:t>
      </w:r>
    </w:p>
    <w:p w:rsidR="00D27B87" w:rsidRPr="00DF07CA" w:rsidRDefault="00D27B87" w:rsidP="00D27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</w:rPr>
        <w:t>СЕРАФИМОВИЧСКИЙ МУНИЦИПАЛЬНЫЙ РАЙОН</w:t>
      </w:r>
    </w:p>
    <w:p w:rsidR="00D27B87" w:rsidRPr="00DF07CA" w:rsidRDefault="00D27B87" w:rsidP="00D2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КЛЕТСКО-ПОЧТОВСКОЕ  СЕЛЬСКОЕ ПОСЕЛЕНИЕ</w:t>
      </w:r>
    </w:p>
    <w:p w:rsidR="00D27B87" w:rsidRPr="00DF07CA" w:rsidRDefault="00D27B87" w:rsidP="00D2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КЛЕТСКО-ПОЧТОВСКИЙ СЕЛЬСКИЙ СОВЕТ</w:t>
      </w:r>
    </w:p>
    <w:p w:rsidR="00D27B87" w:rsidRPr="00DF07CA" w:rsidRDefault="00D27B87" w:rsidP="00D2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07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</w:t>
      </w:r>
    </w:p>
    <w:p w:rsidR="00D27B87" w:rsidRDefault="00D27B87" w:rsidP="00D2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7B87" w:rsidRPr="00DF07CA" w:rsidRDefault="00D27B87" w:rsidP="00D27B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F07C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РЕШЕНИЕ </w:t>
      </w:r>
    </w:p>
    <w:p w:rsidR="00000000" w:rsidRDefault="00D27B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                                                                                                             05 октября 2018 года</w:t>
      </w:r>
    </w:p>
    <w:p w:rsidR="00D27B87" w:rsidRPr="00D27B87" w:rsidRDefault="00D27B87" w:rsidP="00D27B87">
      <w:pPr>
        <w:ind w:right="40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27B87">
        <w:rPr>
          <w:rFonts w:ascii="Times New Roman" w:hAnsi="Times New Roman" w:cs="Times New Roman"/>
          <w:sz w:val="24"/>
          <w:szCs w:val="24"/>
        </w:rPr>
        <w:t xml:space="preserve">О внесении изменений в  «Правила благоустройства территории </w:t>
      </w:r>
      <w:proofErr w:type="spellStart"/>
      <w:r w:rsidR="00E15165"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27B87">
        <w:rPr>
          <w:rFonts w:ascii="Times New Roman" w:hAnsi="Times New Roman" w:cs="Times New Roman"/>
          <w:sz w:val="24"/>
          <w:szCs w:val="24"/>
        </w:rPr>
        <w:t>Серафимовичского</w:t>
      </w:r>
      <w:proofErr w:type="spellEnd"/>
      <w:r w:rsidRPr="00D27B87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</w:t>
      </w:r>
      <w:r w:rsidR="00E15165">
        <w:rPr>
          <w:rFonts w:ascii="Times New Roman" w:hAnsi="Times New Roman" w:cs="Times New Roman"/>
          <w:sz w:val="24"/>
          <w:szCs w:val="24"/>
        </w:rPr>
        <w:t xml:space="preserve"> </w:t>
      </w:r>
      <w:r w:rsidRPr="00D27B87">
        <w:rPr>
          <w:rFonts w:ascii="Times New Roman" w:hAnsi="Times New Roman" w:cs="Times New Roman"/>
          <w:sz w:val="24"/>
          <w:szCs w:val="24"/>
        </w:rPr>
        <w:t xml:space="preserve">утвержденные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>
        <w:rPr>
          <w:rFonts w:ascii="Times New Roman" w:hAnsi="Times New Roman" w:cs="Times New Roman"/>
          <w:sz w:val="24"/>
          <w:szCs w:val="24"/>
        </w:rPr>
        <w:t>от 27</w:t>
      </w:r>
      <w:r w:rsidRPr="00D27B87">
        <w:rPr>
          <w:rFonts w:ascii="Times New Roman" w:hAnsi="Times New Roman" w:cs="Times New Roman"/>
          <w:sz w:val="24"/>
          <w:szCs w:val="24"/>
        </w:rPr>
        <w:t>.10.2017 № 21»</w:t>
      </w:r>
    </w:p>
    <w:p w:rsidR="00D27B87" w:rsidRDefault="00D27B87" w:rsidP="00D27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 xml:space="preserve">В целях совершенствования организации процессов в сфере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D27B87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области, в соответствии с </w:t>
      </w:r>
      <w:r w:rsidRPr="00D27B8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D27B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27B87">
        <w:rPr>
          <w:rFonts w:ascii="Times New Roman" w:hAnsi="Times New Roman" w:cs="Times New Roman"/>
          <w:bCs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на основании Приказа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пр</w:t>
      </w:r>
      <w:proofErr w:type="spellEnd"/>
      <w:proofErr w:type="gram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районов,   </w:t>
      </w:r>
      <w:r w:rsidRPr="00D27B87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B87">
        <w:rPr>
          <w:rFonts w:ascii="Times New Roman" w:hAnsi="Times New Roman" w:cs="Times New Roman"/>
          <w:sz w:val="24"/>
          <w:szCs w:val="24"/>
        </w:rPr>
        <w:t>сельский Совет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27B87" w:rsidRPr="00D27B87" w:rsidRDefault="00D27B87" w:rsidP="00D27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B87" w:rsidRPr="00D27B87" w:rsidRDefault="00D27B87" w:rsidP="00D27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РЕШИЛ:</w:t>
      </w:r>
    </w:p>
    <w:p w:rsidR="00D27B87" w:rsidRPr="00D27B87" w:rsidRDefault="00D27B87" w:rsidP="00D27B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 xml:space="preserve">1. Внести изменения в  «Правила благоустройства территории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D27B87">
        <w:rPr>
          <w:rFonts w:ascii="Times New Roman" w:hAnsi="Times New Roman" w:cs="Times New Roman"/>
          <w:bCs/>
          <w:sz w:val="24"/>
          <w:szCs w:val="24"/>
        </w:rPr>
        <w:t>Серафимовичского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области», утвержденные решением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сельского С</w:t>
      </w:r>
      <w:r>
        <w:rPr>
          <w:rFonts w:ascii="Times New Roman" w:hAnsi="Times New Roman" w:cs="Times New Roman"/>
          <w:bCs/>
          <w:sz w:val="24"/>
          <w:szCs w:val="24"/>
        </w:rPr>
        <w:t>овета  от 27</w:t>
      </w:r>
      <w:r w:rsidRPr="00D27B87">
        <w:rPr>
          <w:rFonts w:ascii="Times New Roman" w:hAnsi="Times New Roman" w:cs="Times New Roman"/>
          <w:bCs/>
          <w:sz w:val="24"/>
          <w:szCs w:val="24"/>
        </w:rPr>
        <w:t>.10.2017 № 21: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1.1. Абзацы 2, 12 пункта 1.4 изложить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"благоустройство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территорий;";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"элементы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</w:t>
      </w:r>
      <w:r w:rsidRPr="00D27B87">
        <w:rPr>
          <w:rFonts w:ascii="Times New Roman" w:hAnsi="Times New Roman" w:cs="Times New Roman"/>
          <w:bCs/>
          <w:sz w:val="24"/>
          <w:szCs w:val="24"/>
        </w:rPr>
        <w:lastRenderedPageBreak/>
        <w:t>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территории;".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1.2. Подпункт 2.3.3 пункта 2.3 изложить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"2.3.3. Собственниками объектов недвижимости в отношении земельных участков, находящихся в их собственности (пользовании), а также в отношении прилегающих территорий, если такая обязанность возложена на них законом или договором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.".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1.3. Подпункт 2.3.4 пункта 2.3 исключить.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1.4. Подпункты 2.6.1 и 2.6.3 пункта 2.6 исключить.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1.5. Первый абзац подпункта 2.6.2 пункта 2.6 изложить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 xml:space="preserve">"2.6.2. 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Граница и содержание прилегающих к многоквартирному жилому дому территорий определяются решением собственников помещений данного дома. Определение границ уборки территорий в соответствии с соглашениями о благоустройстве (уборке) территории общего пользования осуществляется Администрацией </w:t>
      </w:r>
      <w:proofErr w:type="spellStart"/>
      <w:r w:rsidR="00E15165"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Pr="00D27B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 составлением схематических карт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.".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1.6. Подпункт 2.6.4.5 подпункта 2.6.4 пункта 2.6 изложить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"2.6.4.5. Для нестационарных торговых объектов и сезонных кафе прилегающая территория определяется в соответствии с соглашением о благоустройстве (уборке) территории общего пользования на расстоянии 10 м от внешней границы места размещения объекта, но не далее проезжей части улицы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.".</w:t>
      </w:r>
      <w:proofErr w:type="gramEnd"/>
    </w:p>
    <w:p w:rsidR="00D27B87" w:rsidRPr="00E15165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165">
        <w:rPr>
          <w:rFonts w:ascii="Times New Roman" w:hAnsi="Times New Roman" w:cs="Times New Roman"/>
          <w:bCs/>
          <w:sz w:val="24"/>
          <w:szCs w:val="24"/>
        </w:rPr>
        <w:t xml:space="preserve">1.7. Подпункты 2.6.5.6 и </w:t>
      </w:r>
      <w:bookmarkStart w:id="0" w:name="_GoBack"/>
      <w:bookmarkEnd w:id="0"/>
      <w:r w:rsidRPr="00E15165">
        <w:rPr>
          <w:rFonts w:ascii="Times New Roman" w:hAnsi="Times New Roman" w:cs="Times New Roman"/>
          <w:bCs/>
          <w:sz w:val="24"/>
          <w:szCs w:val="24"/>
        </w:rPr>
        <w:t>2.6.5.7 подпункта 2.6.5 пункта 2.6 исключить.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1.8. Пункт 2.7 дополнить подпунктами 2.7.3-2.7</w:t>
      </w:r>
      <w:r w:rsidR="00E15165">
        <w:rPr>
          <w:rFonts w:ascii="Times New Roman" w:hAnsi="Times New Roman" w:cs="Times New Roman"/>
          <w:bCs/>
          <w:sz w:val="24"/>
          <w:szCs w:val="24"/>
        </w:rPr>
        <w:t>.</w:t>
      </w:r>
      <w:r w:rsidRPr="00D27B87">
        <w:rPr>
          <w:rFonts w:ascii="Times New Roman" w:hAnsi="Times New Roman" w:cs="Times New Roman"/>
          <w:bCs/>
          <w:sz w:val="24"/>
          <w:szCs w:val="24"/>
        </w:rPr>
        <w:t>6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"2.7.3. Сжигать все виды отходов на придомовой территории, на контейнерных площадках и в мусоросборниках (за исключением использования для сжигания специальных установок, применение которых согласовано в установленном порядке).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2.7.4. Сбрасывать все виды отходов, в том числе жидкие бытовые отходы, в колодцы подземных инженерных коммуникаций, водоемы, овраги, на рельеф местности.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2.7.5. Размещать отходы вне установленных для этого мест.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2.7.6. Складировать на открытом воздухе мусор, грунт, отходы строительного производства и сыпучие материалы (грунт, песок, гипс, цемент и т.д.) без их укрытия, препятствующего выветриванию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.".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1.9. Раздел 2 дополнить пунктом 2.10.1 в следующей редакции: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lastRenderedPageBreak/>
        <w:t>"2.10.1. Физические и юридические лица, индивидуальные предприниматели в силу закона или договора, принявшие на себя обязательства содержать территории, здания, строения, сооружения, обязаны своевременно вывозить мусор и отходы, размещать их в установленном месте.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 xml:space="preserve">2.10.1.1. 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Накопление, складирование ТКО от многоквартирных и индивидуальных жилых домов и административных зданий, объектов социальной сферы, общественного питания и бытового обслуживания, торговых объектов производится в соответствии с договором на оказание услуг по обращению с ТКО в контейнеры, расположенные в мусороприемных камерах (при наличии соответствующей внутридомовой инженерной системы), в контейнеры, бункеры, расположенные на контейнерных площадках.</w:t>
      </w:r>
      <w:proofErr w:type="gramEnd"/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2.10.1.2. Накопление, складирование крупногабаритных отходов в соответствии с договором на оказание услуг по обращению с ТКО осуществляется потребителями в бункеры, расположенные на контейнерных площадках, либо на специальных площадках для складирования крупногабаритных отходов.</w:t>
      </w:r>
    </w:p>
    <w:p w:rsidR="00D27B87" w:rsidRPr="00D27B87" w:rsidRDefault="00D27B87" w:rsidP="00D27B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B87">
        <w:rPr>
          <w:rFonts w:ascii="Times New Roman" w:hAnsi="Times New Roman" w:cs="Times New Roman"/>
          <w:bCs/>
          <w:sz w:val="24"/>
          <w:szCs w:val="24"/>
        </w:rPr>
        <w:t>2.10.1.3. Транспортирование сыпучих материалов (грунт, песок, щебень и т.п.), отходов производится транспортом, оборудованным закрывающим кузов пологом, исключающим выветривание перевозимого груза</w:t>
      </w:r>
      <w:proofErr w:type="gramStart"/>
      <w:r w:rsidRPr="00D27B87">
        <w:rPr>
          <w:rFonts w:ascii="Times New Roman" w:hAnsi="Times New Roman" w:cs="Times New Roman"/>
          <w:bCs/>
          <w:sz w:val="24"/>
          <w:szCs w:val="24"/>
        </w:rPr>
        <w:t>.".</w:t>
      </w:r>
      <w:proofErr w:type="gramEnd"/>
    </w:p>
    <w:p w:rsidR="00D27B87" w:rsidRPr="00D27B87" w:rsidRDefault="00D27B87" w:rsidP="00D27B87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8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27B8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27B87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 w:rsidR="00E15165">
        <w:rPr>
          <w:rFonts w:ascii="Times New Roman" w:hAnsi="Times New Roman" w:cs="Times New Roman"/>
          <w:bCs/>
          <w:sz w:val="24"/>
          <w:szCs w:val="24"/>
        </w:rPr>
        <w:t>Клетско-Почтовского</w:t>
      </w:r>
      <w:proofErr w:type="spellEnd"/>
      <w:r w:rsidR="00E15165" w:rsidRPr="00D27B87">
        <w:rPr>
          <w:rFonts w:ascii="Times New Roman" w:hAnsi="Times New Roman" w:cs="Times New Roman"/>
          <w:sz w:val="24"/>
          <w:szCs w:val="24"/>
        </w:rPr>
        <w:t xml:space="preserve"> </w:t>
      </w:r>
      <w:r w:rsidRPr="00D27B87">
        <w:rPr>
          <w:rFonts w:ascii="Times New Roman" w:hAnsi="Times New Roman" w:cs="Times New Roman"/>
          <w:sz w:val="24"/>
          <w:szCs w:val="24"/>
        </w:rPr>
        <w:t>сельского поселения в сети Интернет;</w:t>
      </w:r>
    </w:p>
    <w:p w:rsidR="00D27B87" w:rsidRPr="00D27B87" w:rsidRDefault="00D27B87" w:rsidP="00D27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B87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D27B87" w:rsidRPr="00D27B87" w:rsidRDefault="00D27B87" w:rsidP="00D27B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5165" w:rsidRDefault="00E15165" w:rsidP="00E151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B87" w:rsidRPr="00D27B87" w:rsidRDefault="00E15165" w:rsidP="00E151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Володин В.И.</w:t>
      </w:r>
    </w:p>
    <w:sectPr w:rsidR="00D27B87" w:rsidRPr="00D27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87"/>
    <w:rsid w:val="00D27B87"/>
    <w:rsid w:val="00E1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7B87"/>
    <w:rPr>
      <w:strike w:val="0"/>
      <w:dstrike w:val="0"/>
      <w:color w:val="2A4EA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A331ACB20EF8061AE7715ECD2993AA5A1E07AC98ADB15EDA84AD0B5FA2FAE49D5998C0CAL0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2018-10-24T16:10:00Z</dcterms:created>
  <dcterms:modified xsi:type="dcterms:W3CDTF">2018-10-24T16:29:00Z</dcterms:modified>
</cp:coreProperties>
</file>