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Приложение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№1</w:t>
      </w:r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к 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Порядку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размещения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сведений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о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доходах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, </w:t>
      </w:r>
      <w:r>
        <w:rPr>
          <w:rFonts w:ascii="Times New Roman" w:eastAsia="Times New Roman" w:hAnsi="Times New Roman"/>
          <w:kern w:val="3"/>
          <w:sz w:val="20"/>
          <w:szCs w:val="20"/>
          <w:lang w:eastAsia="ar-SA" w:bidi="fa-IR"/>
        </w:rPr>
        <w:t>расходах,</w:t>
      </w:r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об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имуществе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и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обязательствах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имущественного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характера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лиц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,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замещающих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муниципальные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должности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, 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должности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муниципальной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службы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в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администрации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Клетско-Почтовского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сельского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поселения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Серафимовичского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муниципального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района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Волгоградской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области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 </w:t>
      </w:r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и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членов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их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семей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на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официальном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сайте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администрации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Серафимовичского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муниципального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района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r>
        <w:rPr>
          <w:rFonts w:ascii="Times New Roman" w:eastAsia="Times New Roman" w:hAnsi="Times New Roman"/>
          <w:kern w:val="3"/>
          <w:sz w:val="20"/>
          <w:szCs w:val="20"/>
          <w:lang w:eastAsia="ar-SA" w:bidi="fa-IR"/>
        </w:rPr>
        <w:t xml:space="preserve">в сети Интернет </w:t>
      </w:r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и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предоставления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этих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сведений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средствам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массовой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информации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для</w:t>
      </w:r>
      <w:proofErr w:type="spellEnd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0"/>
          <w:szCs w:val="20"/>
          <w:lang w:val="de-DE" w:eastAsia="ar-SA" w:bidi="fa-IR"/>
        </w:rPr>
        <w:t>опубликования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ar-SA" w:bidi="fa-IR"/>
        </w:rPr>
      </w:pPr>
    </w:p>
    <w:p w:rsidR="004F35A6" w:rsidRDefault="004F35A6" w:rsidP="004F3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ar-SA" w:bidi="fa-IR"/>
        </w:rPr>
      </w:pPr>
    </w:p>
    <w:p w:rsidR="004F35A6" w:rsidRDefault="004F35A6" w:rsidP="004F3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</w:pP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Сведения</w:t>
      </w:r>
      <w:proofErr w:type="spellEnd"/>
    </w:p>
    <w:p w:rsidR="004F35A6" w:rsidRDefault="004F35A6" w:rsidP="004F3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val="de-DE" w:eastAsia="ar-SA" w:bidi="fa-IR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о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доходах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,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ar-SA" w:bidi="fa-IR"/>
        </w:rPr>
        <w:t>расходах,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об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имуществе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обязательствах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имущественного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характера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представленные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лицами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замещающими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муниципальные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должности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должности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муниципальной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службы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администрации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Клетско-Почтовского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сельского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поселения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Серафимовичского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муниципального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района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Волгоградской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области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за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отчетный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финансовый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год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с 01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января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ar-SA" w:bidi="fa-IR"/>
        </w:rPr>
        <w:t>2019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года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по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31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декабря</w:t>
      </w:r>
      <w:proofErr w:type="spellEnd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20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ar-SA" w:bidi="fa-IR"/>
        </w:rPr>
        <w:t>19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4"/>
          <w:szCs w:val="24"/>
          <w:lang w:val="de-DE" w:eastAsia="ar-SA" w:bidi="fa-IR"/>
        </w:rPr>
        <w:t>года</w:t>
      </w:r>
      <w:proofErr w:type="spellEnd"/>
    </w:p>
    <w:p w:rsidR="00EF6D4A" w:rsidRDefault="00EF6D4A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55"/>
        <w:gridCol w:w="1430"/>
        <w:gridCol w:w="1984"/>
        <w:gridCol w:w="1565"/>
        <w:gridCol w:w="1533"/>
        <w:gridCol w:w="1580"/>
        <w:gridCol w:w="1383"/>
      </w:tblGrid>
      <w:tr w:rsidR="004F35A6" w:rsidTr="004F35A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de-DE" w:eastAsia="ar-SA" w:bidi="fa-IR"/>
              </w:rPr>
              <w:t>№ п/п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Общая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декларированного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годового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дохода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Перечень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объектов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недвижимого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имущества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принадлежащих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праве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собственности</w:t>
            </w:r>
            <w:proofErr w:type="spellEnd"/>
          </w:p>
          <w:p w:rsidR="004F35A6" w:rsidRDefault="004F35A6" w:rsidP="000F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объектов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недвижимости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площадь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расположения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Перечень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объектов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недвижимого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имущества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находящихся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пользовании</w:t>
            </w:r>
            <w:proofErr w:type="spellEnd"/>
          </w:p>
          <w:p w:rsidR="004F35A6" w:rsidRDefault="004F35A6" w:rsidP="000F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объектов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недвижимости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площадь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расположения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Перечень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транспортных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принадлежащих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праве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собственности</w:t>
            </w:r>
            <w:proofErr w:type="spellEnd"/>
          </w:p>
          <w:p w:rsidR="004F35A6" w:rsidRDefault="004F35A6" w:rsidP="000F0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марка</w:t>
            </w:r>
            <w:proofErr w:type="spellEnd"/>
            <w:r>
              <w:rPr>
                <w:rFonts w:ascii="Times New Roman" w:eastAsia="Times New Roman" w:hAnsi="Times New Roman"/>
                <w:b/>
                <w:kern w:val="3"/>
                <w:sz w:val="18"/>
                <w:szCs w:val="18"/>
                <w:lang w:val="de-DE" w:eastAsia="ar-SA" w:bidi="fa-IR"/>
              </w:rPr>
              <w:t>)</w:t>
            </w:r>
          </w:p>
        </w:tc>
      </w:tr>
      <w:tr w:rsidR="004F35A6" w:rsidRPr="004F35A6" w:rsidTr="004F35A6">
        <w:trPr>
          <w:trHeight w:val="18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 w:rsidRPr="004F35A6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1.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A6">
              <w:rPr>
                <w:rFonts w:ascii="Times New Roman" w:hAnsi="Times New Roman"/>
                <w:sz w:val="20"/>
                <w:szCs w:val="20"/>
              </w:rPr>
              <w:t>Касумова</w:t>
            </w:r>
            <w:proofErr w:type="spellEnd"/>
            <w:r w:rsidRPr="004F35A6">
              <w:rPr>
                <w:rFonts w:ascii="Times New Roman" w:hAnsi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A6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 w:rsidRPr="004F35A6"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211650,66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ИЖС-общая долевая собственность 1/4-1317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4F35A6" w:rsidRP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ИЖС-общая долевая собственность 3/4-1317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4F35A6" w:rsidRP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ar-SA" w:bidi="fa-IR"/>
              </w:rPr>
              <w:t>Daewo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ar-SA" w:bidi="fa-IR"/>
              </w:rPr>
              <w:t>Matiz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2009 года</w:t>
            </w:r>
          </w:p>
          <w:p w:rsidR="004F35A6" w:rsidRP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4F35A6" w:rsidRPr="004F35A6" w:rsidTr="004F35A6">
        <w:trPr>
          <w:trHeight w:val="13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собственность-1/4 -110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собственность-3/4 -110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ar-SA" w:bidi="fa-IR"/>
              </w:rPr>
            </w:pPr>
          </w:p>
        </w:tc>
      </w:tr>
      <w:tr w:rsidR="004F35A6" w:rsidRPr="004F35A6" w:rsidTr="004F35A6">
        <w:trPr>
          <w:trHeight w:val="13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4F35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Однокомнатная квартира общая долевая собственность 1/2 -33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ихайловка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 Волгоградской области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Однокомнатная квартира общая долевая собственность 1/2 -33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4F35A6" w:rsidRDefault="004F35A6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ихайловкаВолгоградской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области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Default="004F35A6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en-US" w:eastAsia="ar-SA" w:bidi="fa-IR"/>
              </w:rPr>
            </w:pPr>
          </w:p>
        </w:tc>
      </w:tr>
      <w:tr w:rsidR="002454C7" w:rsidRPr="004F35A6" w:rsidTr="008D356A">
        <w:trPr>
          <w:trHeight w:val="13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Касумов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Газанфарович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с/х производства-136000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2454C7" w:rsidRPr="004F35A6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ИЖС-общая долевая собственность 3/4-1317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</w:p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2454C7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2454C7" w:rsidRPr="004F35A6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23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Ceed</w:t>
            </w:r>
            <w:proofErr w:type="spellEnd"/>
            <w:r w:rsidRPr="0023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2007 г.</w:t>
            </w:r>
          </w:p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МТЗ – 82.1</w:t>
            </w:r>
          </w:p>
          <w:p w:rsidR="002454C7" w:rsidRPr="004F35A6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E355D6">
        <w:trPr>
          <w:trHeight w:val="114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сенокошения – 16000 м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  <w:t>2</w:t>
            </w:r>
            <w:proofErr w:type="gramEnd"/>
          </w:p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собственность-3/4 -110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2D340E">
        <w:trPr>
          <w:trHeight w:val="183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пастбищ – 160000 м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  <w:t>2</w:t>
            </w:r>
            <w:proofErr w:type="gramEnd"/>
          </w:p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2454C7" w:rsidRDefault="002454C7" w:rsidP="004F35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Однокомнатная квартира общая долевая собственность 1/2 -33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4F35A6">
            <w:pP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ихайловк</w:t>
            </w:r>
            <w:proofErr w:type="spellEnd"/>
          </w:p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Волгоградской области</w:t>
            </w:r>
          </w:p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C332A6">
        <w:trPr>
          <w:trHeight w:val="172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Pr="002454C7" w:rsidRDefault="002454C7" w:rsidP="002454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с/х производства-272000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2454C7" w:rsidRDefault="002454C7" w:rsidP="004F35A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03167B">
        <w:trPr>
          <w:trHeight w:val="172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2454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сенокошения – 320000 м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ar-SA" w:bidi="fa-IR"/>
              </w:rPr>
              <w:t>2</w:t>
            </w:r>
            <w:proofErr w:type="gramEnd"/>
          </w:p>
          <w:p w:rsidR="002454C7" w:rsidRDefault="002454C7" w:rsidP="002454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0D273D">
        <w:trPr>
          <w:trHeight w:val="2993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2454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пастби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щ-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безвозмездное пользование -32000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,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6640BF">
        <w:trPr>
          <w:trHeight w:val="126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2454C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собственность-1/4 -110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2454C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2454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454C7" w:rsidRPr="004F35A6" w:rsidTr="002454C7">
        <w:trPr>
          <w:trHeight w:val="126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2454C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Однокомнатная квартира общая долевая собственность 1/2 -33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2454C7" w:rsidRDefault="002454C7" w:rsidP="002454C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г. Михайловка, Волгоградской области</w:t>
            </w:r>
          </w:p>
          <w:p w:rsidR="002454C7" w:rsidRDefault="002454C7" w:rsidP="002454C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Default="002454C7" w:rsidP="004F35A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C7" w:rsidRPr="004F35A6" w:rsidRDefault="002454C7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1256DC" w:rsidRPr="004F35A6" w:rsidTr="001A5BB1">
        <w:trPr>
          <w:trHeight w:val="171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Вадимовна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12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1256DC" w:rsidRDefault="001256DC" w:rsidP="001256D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ИЖС-общая долевая собственность 1/4-1317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</w:p>
          <w:p w:rsidR="001256DC" w:rsidRP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1256DC" w:rsidRPr="004F35A6" w:rsidTr="001A5BB1">
        <w:trPr>
          <w:trHeight w:val="171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собственность-1/4 -110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1256DC" w:rsidRPr="004F35A6" w:rsidTr="00AD2671">
        <w:trPr>
          <w:trHeight w:val="153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Default="001256D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Вадимовна</w:t>
            </w:r>
          </w:p>
          <w:p w:rsidR="001256DC" w:rsidRDefault="001256D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6DC" w:rsidRDefault="001256D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6DC" w:rsidRPr="004F35A6" w:rsidRDefault="001256D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12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1256DC" w:rsidRDefault="001256DC" w:rsidP="001256D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ИЖС-общая долевая собственность 1/4-1317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</w:p>
          <w:p w:rsidR="001256DC" w:rsidRP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1256DC" w:rsidRPr="001256DC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Однокомнатная квартира общая долевая собственность  -33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ихайловка</w:t>
            </w:r>
            <w:proofErr w:type="spellEnd"/>
          </w:p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Волгоградской области</w:t>
            </w:r>
          </w:p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1256DC" w:rsidRPr="004F35A6" w:rsidTr="00AD2671">
        <w:trPr>
          <w:trHeight w:val="153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дом-общая долевая собственность-1/4 -110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1256DC" w:rsidRDefault="001256DC" w:rsidP="001256D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,</w:t>
            </w:r>
          </w:p>
          <w:p w:rsidR="001256DC" w:rsidRDefault="001256DC" w:rsidP="001256D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C" w:rsidRPr="004F35A6" w:rsidRDefault="001256D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F74D3C" w:rsidRPr="004F35A6" w:rsidTr="001A6CC5">
        <w:trPr>
          <w:trHeight w:val="198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P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2.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Медведева Татьяна Васильевна</w:t>
            </w:r>
          </w:p>
          <w:p w:rsidR="00F74D3C" w:rsidRPr="004F35A6" w:rsidRDefault="00F74D3C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Ведущий с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пециа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ист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администрации</w:t>
            </w:r>
          </w:p>
          <w:p w:rsidR="00F74D3C" w:rsidRPr="004F35A6" w:rsidRDefault="00F74D3C" w:rsidP="00F74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P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217999,22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назначения-общая 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собственность-10000/235093</w:t>
            </w:r>
          </w:p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</w:t>
            </w:r>
          </w:p>
          <w:p w:rsidR="00F74D3C" w:rsidRDefault="00F74D3C" w:rsidP="00F74D3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F74D3C" w:rsidRDefault="00F74D3C" w:rsidP="00F74D3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F74D3C" w:rsidRPr="00F74D3C" w:rsidRDefault="00F74D3C" w:rsidP="00F74D3C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назначения общая долевая собственность 20000/235093-56754500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,территория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</w:t>
            </w:r>
          </w:p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F74D3C" w:rsidRPr="004F35A6" w:rsidTr="00C873B2">
        <w:trPr>
          <w:trHeight w:val="241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назначения-индивидуальная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собственность-31000</w:t>
            </w:r>
          </w:p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назначения общая долевая собственность 10000/235093-73416500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</w:p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;</w:t>
            </w:r>
          </w:p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F74D3C" w:rsidRPr="004F35A6" w:rsidTr="00C65DCE">
        <w:trPr>
          <w:trHeight w:val="2303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назначения-индивидуальная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собственность-98818</w:t>
            </w:r>
          </w:p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</w:t>
            </w:r>
          </w:p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назначения общая долевая собственность 10000/235093-73416500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</w:p>
          <w:p w:rsidR="00F74D3C" w:rsidRP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;</w:t>
            </w:r>
          </w:p>
          <w:p w:rsidR="00F74D3C" w:rsidRPr="00F74D3C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F74D3C" w:rsidRPr="004F35A6" w:rsidTr="00D5032F">
        <w:trPr>
          <w:trHeight w:val="230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Default="00F74D3C" w:rsidP="00F74D3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дом-57,1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, </w:t>
            </w:r>
          </w:p>
          <w:p w:rsidR="00BF4B2D" w:rsidRDefault="00BF4B2D" w:rsidP="00BF4B2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приусадебный участо-3500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кв.м,х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F74D3C" w:rsidRDefault="00F74D3C" w:rsidP="00BF4B2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C" w:rsidRPr="004F35A6" w:rsidRDefault="00F74D3C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BF4B2D" w:rsidRPr="004F35A6" w:rsidTr="00F1700D">
        <w:trPr>
          <w:trHeight w:val="38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 – Медведев Юрий Александрович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Гл. инженер ООО «Родина»</w:t>
            </w:r>
          </w:p>
          <w:p w:rsidR="00BF4B2D" w:rsidRPr="004F35A6" w:rsidRDefault="00BF4B2D" w:rsidP="000F0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Pr="00BF4B2D" w:rsidRDefault="00BF4B2D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148814,27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назначения-общая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долевая собственность 20000/2353093- 56754500 кв. м –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с/х назначения -10000/235093</w:t>
            </w:r>
          </w:p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с/п;</w:t>
            </w: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УАЗ 31519-1998 г.,</w:t>
            </w:r>
          </w:p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Трактор Беларус-82.1.57-2003 г.</w:t>
            </w: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УАЗ</w:t>
            </w:r>
            <w:r w:rsidR="00347BB5"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 xml:space="preserve"> Патриот, 2010 г.</w:t>
            </w:r>
          </w:p>
        </w:tc>
      </w:tr>
      <w:tr w:rsidR="00BF4B2D" w:rsidRPr="004F35A6" w:rsidTr="00F1700D">
        <w:trPr>
          <w:trHeight w:val="38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lastRenderedPageBreak/>
              <w:t>назначени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общая долевая собственность 10000/2353093 – 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–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lastRenderedPageBreak/>
              <w:t xml:space="preserve">Земельный участок с/х 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lastRenderedPageBreak/>
              <w:t>назначения- -31000</w:t>
            </w:r>
          </w:p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с/п;</w:t>
            </w: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BF4B2D" w:rsidRPr="004F35A6" w:rsidTr="003F1E07">
        <w:trPr>
          <w:trHeight w:val="30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с/х назначени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общая долевая собственность 10000/2353093 – 73416500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–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  <w:p w:rsidR="00BF4B2D" w:rsidRP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с/х назначения- 98818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с/п;</w:t>
            </w: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BF4B2D" w:rsidRPr="00BF4B2D" w:rsidRDefault="00BF4B2D" w:rsidP="00BF4B2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BF4B2D" w:rsidRPr="004F35A6" w:rsidTr="00BF4B2D">
        <w:trPr>
          <w:trHeight w:val="180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дом-57,1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, </w:t>
            </w:r>
          </w:p>
          <w:p w:rsidR="00BF4B2D" w:rsidRDefault="00BF4B2D" w:rsidP="00BF4B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приусадебный участо-3500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кв.м,х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</w:p>
          <w:p w:rsidR="00BF4B2D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D" w:rsidRPr="004F35A6" w:rsidRDefault="00BF4B2D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4F35A6" w:rsidRPr="004F35A6" w:rsidTr="004F35A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347BB5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B5">
              <w:rPr>
                <w:rFonts w:ascii="Times New Roman" w:hAnsi="Times New Roman"/>
                <w:sz w:val="20"/>
                <w:szCs w:val="20"/>
              </w:rPr>
              <w:t>Коновалова Кристина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Ведущий специалист администрации</w:t>
            </w:r>
          </w:p>
          <w:p w:rsidR="004F35A6" w:rsidRPr="004F35A6" w:rsidRDefault="004F35A6" w:rsidP="0034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</w:tr>
      <w:tr w:rsidR="00347BB5" w:rsidRPr="004F35A6" w:rsidTr="004F4560">
        <w:trPr>
          <w:trHeight w:val="23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Pr="00347BB5" w:rsidRDefault="00347BB5" w:rsidP="00347BB5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  <w:t>4.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Pr="004F35A6" w:rsidRDefault="00347BB5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Татьяна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Ведущий специалист администрации</w:t>
            </w:r>
          </w:p>
          <w:p w:rsidR="00347BB5" w:rsidRPr="004F35A6" w:rsidRDefault="00347BB5" w:rsidP="0034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Pr="00347BB5" w:rsidRDefault="00347BB5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371911,86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Pr="004F35A6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с/х назначения общая долевая собственность ½ – 32000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Клетско-Почтовского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– площадь 57,9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летско-Почтовский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ул.Центральная,21</w:t>
            </w: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Default="00347BB5" w:rsidP="00347BB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  <w:p w:rsidR="00347BB5" w:rsidRP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B5" w:rsidRPr="004F35A6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32107 -32107 2000 года</w:t>
            </w:r>
          </w:p>
        </w:tc>
      </w:tr>
      <w:tr w:rsidR="00347BB5" w:rsidRPr="004F35A6" w:rsidTr="004F4560">
        <w:trPr>
          <w:trHeight w:val="234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Default="00347BB5" w:rsidP="00347B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Приусадебный земельный участок – 1800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летско-Почтовский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ул.Центральная,21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5" w:rsidRPr="004F35A6" w:rsidRDefault="00347BB5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4F35A6" w:rsidRPr="004F35A6" w:rsidTr="004F35A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347BB5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Попов Василий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2663DB" w:rsidP="0026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2663DB" w:rsidRDefault="002663DB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ведения ЛПХ – 1800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дом – площадь 57,9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летско-Почтовский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ул.Центральная,21</w:t>
            </w:r>
          </w:p>
          <w:p w:rsidR="004F35A6" w:rsidRPr="002663DB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A6" w:rsidRPr="004F35A6" w:rsidRDefault="004F35A6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663DB" w:rsidRPr="004F35A6" w:rsidTr="00DB5E3A">
        <w:trPr>
          <w:trHeight w:val="12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2663DB" w:rsidRDefault="002663DB" w:rsidP="002663DB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  <w:lastRenderedPageBreak/>
              <w:t>5.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Галина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26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Ведущий специалист администрации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2663DB" w:rsidRDefault="002663DB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293553,42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Жилой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 xml:space="preserve"> дом-63.8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2663DB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</w:tr>
      <w:tr w:rsidR="002663DB" w:rsidRPr="004F35A6" w:rsidTr="00DB5E3A">
        <w:trPr>
          <w:trHeight w:val="125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риусадебный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 xml:space="preserve"> участок-1239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.</w:t>
            </w:r>
          </w:p>
          <w:p w:rsid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х.Клетско-Почтовский</w:t>
            </w:r>
            <w:proofErr w:type="spellEnd"/>
          </w:p>
          <w:p w:rsid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663DB" w:rsidRPr="004F35A6" w:rsidTr="007E1AB8">
        <w:trPr>
          <w:trHeight w:val="45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 – Аксенова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26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Жилой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 xml:space="preserve"> дом-63.8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2663DB" w:rsidRPr="004F35A6" w:rsidTr="007E1AB8">
        <w:trPr>
          <w:trHeight w:val="45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риусадебный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 xml:space="preserve"> участок-1239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.</w:t>
            </w:r>
          </w:p>
          <w:p w:rsidR="002663DB" w:rsidRDefault="002663DB" w:rsidP="002663D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de-DE" w:eastAsia="ar-SA" w:bidi="fa-IR"/>
              </w:rPr>
              <w:t>х.Клетско-Почтовский</w:t>
            </w:r>
            <w:proofErr w:type="spellEnd"/>
          </w:p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B" w:rsidRPr="004F35A6" w:rsidRDefault="002663DB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6018CA">
        <w:trPr>
          <w:trHeight w:val="1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D208B2" w:rsidRDefault="00D208B2" w:rsidP="00D208B2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  <w:t>6.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Мкртчян Вера Валентиновна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КДЦ</w:t>
            </w:r>
          </w:p>
          <w:p w:rsidR="00D208B2" w:rsidRPr="004F35A6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271557,12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ведения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лпх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-индивидуальная собственность-1400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.,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6018CA">
        <w:trPr>
          <w:trHeight w:val="16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Жилой дом-общая долевая собственность-1/2 -137,3 кв.м.-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;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6018CA">
        <w:trPr>
          <w:trHeight w:val="16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с/х производства-индивидуальная собственность-86000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поселения;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6018CA">
        <w:trPr>
          <w:trHeight w:val="16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с/х производства-индивидуальная собственность-68000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  <w:p w:rsidR="00D208B2" w:rsidRP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lastRenderedPageBreak/>
              <w:t>Земельный участок для выпаса скот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индивидуальная собственность-80000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.-территория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6018CA">
        <w:trPr>
          <w:trHeight w:val="16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сенокошени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индивидуальная собственность-8000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.-территория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поселения.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Муж-Мкртчян Сергей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Размикович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с/х производства-индивидуальная собственность-86000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поселения;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с/х производства-индивидуальная собственность-68000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Земельный участок для выпаса скот</w:t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индивидуальная собственность-80000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.-территория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поселения;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721D78" w:rsidRDefault="00721D78" w:rsidP="00721D7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</w:t>
            </w:r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lastRenderedPageBreak/>
              <w:t>сенокошени</w:t>
            </w:r>
            <w:proofErr w:type="gram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я-</w:t>
            </w:r>
            <w:proofErr w:type="gram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индивидуальная собственность-8000 </w:t>
            </w:r>
            <w:proofErr w:type="spell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.-территория </w:t>
            </w:r>
            <w:proofErr w:type="spell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Клетско-Почтовского</w:t>
            </w:r>
            <w:proofErr w:type="spell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 сельского поселения.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721D78" w:rsidRDefault="00721D78" w:rsidP="00721D7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Жилой дом – 137,3 </w:t>
            </w:r>
            <w:proofErr w:type="spell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. – </w:t>
            </w:r>
            <w:proofErr w:type="spell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х</w:t>
            </w:r>
            <w:proofErr w:type="gram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.К</w:t>
            </w:r>
            <w:proofErr w:type="gram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летско-Почтовский</w:t>
            </w:r>
            <w:proofErr w:type="spell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;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  <w:tr w:rsidR="00D208B2" w:rsidRPr="004F35A6" w:rsidTr="008524E3">
        <w:trPr>
          <w:trHeight w:val="15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Default="00D208B2" w:rsidP="00D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jc w:val="center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eastAsia="ar-SA" w:bidi="fa-I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721D78" w:rsidRDefault="00721D78" w:rsidP="00721D7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</w:pPr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Земельный участок для ведения </w:t>
            </w:r>
            <w:proofErr w:type="spellStart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лпх</w:t>
            </w:r>
            <w:proofErr w:type="spellEnd"/>
            <w:r w:rsidRPr="00721D78"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-индивиду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 xml:space="preserve">альная собственность-1400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eastAsia="ar-SA" w:bidi="fa-IR"/>
              </w:rPr>
              <w:t>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2" w:rsidRPr="004F35A6" w:rsidRDefault="00D208B2" w:rsidP="000F050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ar-SA" w:bidi="fa-IR"/>
              </w:rPr>
            </w:pPr>
          </w:p>
        </w:tc>
      </w:tr>
    </w:tbl>
    <w:p w:rsidR="004F35A6" w:rsidRPr="004F35A6" w:rsidRDefault="004F35A6">
      <w:bookmarkStart w:id="0" w:name="_GoBack"/>
      <w:bookmarkEnd w:id="0"/>
    </w:p>
    <w:sectPr w:rsidR="004F35A6" w:rsidRPr="004F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D"/>
    <w:rsid w:val="00000576"/>
    <w:rsid w:val="000019FC"/>
    <w:rsid w:val="00006EFC"/>
    <w:rsid w:val="00044A76"/>
    <w:rsid w:val="0006540B"/>
    <w:rsid w:val="00090C49"/>
    <w:rsid w:val="000950FB"/>
    <w:rsid w:val="000A0989"/>
    <w:rsid w:val="000A71B9"/>
    <w:rsid w:val="000D75A1"/>
    <w:rsid w:val="000E4970"/>
    <w:rsid w:val="001256DC"/>
    <w:rsid w:val="00135B18"/>
    <w:rsid w:val="00135C39"/>
    <w:rsid w:val="001434DD"/>
    <w:rsid w:val="001616F8"/>
    <w:rsid w:val="0018064E"/>
    <w:rsid w:val="001A0D66"/>
    <w:rsid w:val="001A6F29"/>
    <w:rsid w:val="001D325B"/>
    <w:rsid w:val="001F192E"/>
    <w:rsid w:val="00214C05"/>
    <w:rsid w:val="00216324"/>
    <w:rsid w:val="002252C9"/>
    <w:rsid w:val="00233A4F"/>
    <w:rsid w:val="00242BC1"/>
    <w:rsid w:val="002454C7"/>
    <w:rsid w:val="00261603"/>
    <w:rsid w:val="002663DB"/>
    <w:rsid w:val="00290ED9"/>
    <w:rsid w:val="002A1746"/>
    <w:rsid w:val="002A6FC0"/>
    <w:rsid w:val="002C56D8"/>
    <w:rsid w:val="002F27DF"/>
    <w:rsid w:val="00330548"/>
    <w:rsid w:val="00347BB5"/>
    <w:rsid w:val="0037298D"/>
    <w:rsid w:val="0037431C"/>
    <w:rsid w:val="00381415"/>
    <w:rsid w:val="00484849"/>
    <w:rsid w:val="00484892"/>
    <w:rsid w:val="004D3BD2"/>
    <w:rsid w:val="004F35A6"/>
    <w:rsid w:val="00500FC8"/>
    <w:rsid w:val="00517632"/>
    <w:rsid w:val="005218D1"/>
    <w:rsid w:val="00553E46"/>
    <w:rsid w:val="005730FD"/>
    <w:rsid w:val="005845DE"/>
    <w:rsid w:val="006041A0"/>
    <w:rsid w:val="00637907"/>
    <w:rsid w:val="00643FAA"/>
    <w:rsid w:val="00665C35"/>
    <w:rsid w:val="00681E95"/>
    <w:rsid w:val="00682C25"/>
    <w:rsid w:val="0069750F"/>
    <w:rsid w:val="006E33C4"/>
    <w:rsid w:val="00701700"/>
    <w:rsid w:val="00713507"/>
    <w:rsid w:val="00720B47"/>
    <w:rsid w:val="00721D78"/>
    <w:rsid w:val="00744624"/>
    <w:rsid w:val="00763C70"/>
    <w:rsid w:val="00790214"/>
    <w:rsid w:val="007943F2"/>
    <w:rsid w:val="007A2847"/>
    <w:rsid w:val="007B282A"/>
    <w:rsid w:val="007C087F"/>
    <w:rsid w:val="007C446E"/>
    <w:rsid w:val="007C5C8C"/>
    <w:rsid w:val="007D38A6"/>
    <w:rsid w:val="007E5297"/>
    <w:rsid w:val="007F2621"/>
    <w:rsid w:val="00824587"/>
    <w:rsid w:val="00860276"/>
    <w:rsid w:val="00885152"/>
    <w:rsid w:val="008D28B5"/>
    <w:rsid w:val="008D63C2"/>
    <w:rsid w:val="008F502B"/>
    <w:rsid w:val="00900691"/>
    <w:rsid w:val="00957A17"/>
    <w:rsid w:val="00957BC9"/>
    <w:rsid w:val="009B6918"/>
    <w:rsid w:val="009C3B99"/>
    <w:rsid w:val="00A056CD"/>
    <w:rsid w:val="00A268E0"/>
    <w:rsid w:val="00A26E28"/>
    <w:rsid w:val="00A6617B"/>
    <w:rsid w:val="00A83AB3"/>
    <w:rsid w:val="00A851E3"/>
    <w:rsid w:val="00AA1BCE"/>
    <w:rsid w:val="00AA65E9"/>
    <w:rsid w:val="00AB2174"/>
    <w:rsid w:val="00AF66CB"/>
    <w:rsid w:val="00AF71A0"/>
    <w:rsid w:val="00B075BC"/>
    <w:rsid w:val="00B116A4"/>
    <w:rsid w:val="00B17B9F"/>
    <w:rsid w:val="00B4742E"/>
    <w:rsid w:val="00B56DE3"/>
    <w:rsid w:val="00B61213"/>
    <w:rsid w:val="00BC45C9"/>
    <w:rsid w:val="00BD03D0"/>
    <w:rsid w:val="00BF4B2D"/>
    <w:rsid w:val="00C01475"/>
    <w:rsid w:val="00C06429"/>
    <w:rsid w:val="00C31A11"/>
    <w:rsid w:val="00C36E5F"/>
    <w:rsid w:val="00C77A57"/>
    <w:rsid w:val="00C85F5B"/>
    <w:rsid w:val="00CB1928"/>
    <w:rsid w:val="00CB5335"/>
    <w:rsid w:val="00CB79A2"/>
    <w:rsid w:val="00CC4AAD"/>
    <w:rsid w:val="00CD10BA"/>
    <w:rsid w:val="00CE5AC2"/>
    <w:rsid w:val="00D208B2"/>
    <w:rsid w:val="00D22E0A"/>
    <w:rsid w:val="00D646F1"/>
    <w:rsid w:val="00D81170"/>
    <w:rsid w:val="00DA0439"/>
    <w:rsid w:val="00DA0647"/>
    <w:rsid w:val="00DB468F"/>
    <w:rsid w:val="00E37074"/>
    <w:rsid w:val="00E4103C"/>
    <w:rsid w:val="00E6233B"/>
    <w:rsid w:val="00E72B97"/>
    <w:rsid w:val="00EB18DA"/>
    <w:rsid w:val="00EB1D19"/>
    <w:rsid w:val="00EC62B1"/>
    <w:rsid w:val="00ED2238"/>
    <w:rsid w:val="00EE16C7"/>
    <w:rsid w:val="00EE5272"/>
    <w:rsid w:val="00EF54C9"/>
    <w:rsid w:val="00EF6D4A"/>
    <w:rsid w:val="00F016D0"/>
    <w:rsid w:val="00F663EA"/>
    <w:rsid w:val="00F74D3C"/>
    <w:rsid w:val="00F8036C"/>
    <w:rsid w:val="00F815DB"/>
    <w:rsid w:val="00FA5939"/>
    <w:rsid w:val="00FD59DD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3</cp:revision>
  <dcterms:created xsi:type="dcterms:W3CDTF">2020-07-30T10:58:00Z</dcterms:created>
  <dcterms:modified xsi:type="dcterms:W3CDTF">2020-07-30T10:58:00Z</dcterms:modified>
</cp:coreProperties>
</file>